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BC" w:rsidRDefault="009C2FBC" w:rsidP="009C2FBC">
      <w:pPr>
        <w:pStyle w:val="NormalWeb"/>
        <w:spacing w:after="0" w:afterAutospacing="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Referat, avsluttende referansegruppemøte TFY4106 18.11.2014:</w:t>
      </w:r>
    </w:p>
    <w:p w:rsidR="009C2FBC" w:rsidRDefault="009C2FBC" w:rsidP="009C2FBC">
      <w:pPr>
        <w:pStyle w:val="NormalWeb"/>
        <w:spacing w:after="0" w:afterAutospacing="0"/>
        <w:rPr>
          <w:rFonts w:ascii="Arial" w:hAnsi="Arial" w:cs="Arial"/>
          <w:color w:val="222222"/>
          <w:sz w:val="15"/>
          <w:szCs w:val="15"/>
        </w:rPr>
      </w:pPr>
    </w:p>
    <w:p w:rsidR="009C2FBC" w:rsidRDefault="009C2FBC" w:rsidP="009C2FBC">
      <w:pPr>
        <w:pStyle w:val="NormalWeb"/>
        <w:spacing w:after="0" w:afterAutospacing="0"/>
      </w:pPr>
      <w:r>
        <w:rPr>
          <w:rFonts w:ascii="Arial" w:hAnsi="Arial" w:cs="Arial"/>
          <w:color w:val="222222"/>
          <w:sz w:val="15"/>
          <w:szCs w:val="15"/>
        </w:rPr>
        <w:t>Alle var til</w:t>
      </w:r>
      <w:r>
        <w:rPr>
          <w:rFonts w:ascii="Arial" w:hAnsi="Arial" w:cs="Arial"/>
          <w:color w:val="222222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>stede under møtet. Dette inkluderer Sigrid, Sindre, Valdemar, Nina og Camilla, i tillegg til faglærer Jon Andreas.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t xml:space="preserve">Faget er stort sett ferdig nå, hvorav alt av nytt stoff allerede er </w:t>
      </w:r>
      <w:r>
        <w:rPr>
          <w:rFonts w:ascii="Arial" w:hAnsi="Arial" w:cs="Arial"/>
          <w:color w:val="222222"/>
          <w:sz w:val="15"/>
          <w:szCs w:val="15"/>
        </w:rPr>
        <w:t>blitt forelest. Diskusjonen gikk</w:t>
      </w:r>
      <w:r>
        <w:rPr>
          <w:rFonts w:ascii="Arial" w:hAnsi="Arial" w:cs="Arial"/>
          <w:color w:val="222222"/>
          <w:sz w:val="15"/>
          <w:szCs w:val="15"/>
        </w:rPr>
        <w:t xml:space="preserve"> da ut på hvordan disponeringen av den siste tiden mot eksamen skal gjennomføres. 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t>Undervisningstimen på torsdag 20.11-14:</w:t>
      </w:r>
    </w:p>
    <w:p w:rsidR="009C2FBC" w:rsidRDefault="009C2FBC" w:rsidP="009C2FBC">
      <w:pPr>
        <w:pStyle w:val="NormalWeb"/>
        <w:spacing w:after="0" w:afterAutospacing="0"/>
      </w:pPr>
      <w:r>
        <w:rPr>
          <w:rFonts w:ascii="Arial" w:hAnsi="Arial" w:cs="Arial"/>
          <w:color w:val="222222"/>
          <w:sz w:val="15"/>
          <w:szCs w:val="15"/>
        </w:rPr>
        <w:t>Eksamen</w:t>
      </w:r>
      <w:r>
        <w:rPr>
          <w:rFonts w:ascii="Arial" w:hAnsi="Arial" w:cs="Arial"/>
          <w:color w:val="222222"/>
          <w:sz w:val="15"/>
          <w:szCs w:val="15"/>
        </w:rPr>
        <w:t>s</w:t>
      </w:r>
      <w:r>
        <w:rPr>
          <w:rFonts w:ascii="Arial" w:hAnsi="Arial" w:cs="Arial"/>
          <w:color w:val="222222"/>
          <w:sz w:val="15"/>
          <w:szCs w:val="15"/>
        </w:rPr>
        <w:t xml:space="preserve">relevante oppgaver vil bli lagt ut i forkant av timen, slik at alle har muligheten til å regne igjennom disse før timen. Vi bruker derfor begge dobbeltimene til at faglærer Jon Andreas går igjennom løsningen på oppgavene. </w:t>
      </w:r>
    </w:p>
    <w:p w:rsidR="009C2FBC" w:rsidRDefault="009C2FBC" w:rsidP="009C2FBC">
      <w:pPr>
        <w:pStyle w:val="NormalWeb"/>
        <w:spacing w:after="0" w:afterAutospacing="0"/>
      </w:pPr>
      <w:r>
        <w:rPr>
          <w:rFonts w:ascii="Arial" w:hAnsi="Arial" w:cs="Arial"/>
          <w:color w:val="222222"/>
          <w:sz w:val="15"/>
          <w:szCs w:val="15"/>
        </w:rPr>
        <w:t>Det vil i</w:t>
      </w:r>
      <w:r>
        <w:rPr>
          <w:rFonts w:ascii="Arial" w:hAnsi="Arial" w:cs="Arial"/>
          <w:color w:val="222222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tillegg bli en spørretime rett før eksamen. </w:t>
      </w:r>
    </w:p>
    <w:p w:rsidR="009C2FBC" w:rsidRDefault="009C2FBC" w:rsidP="009C2FBC">
      <w:pPr>
        <w:pStyle w:val="NormalWeb"/>
        <w:spacing w:after="0" w:afterAutospacing="0"/>
      </w:pPr>
    </w:p>
    <w:p w:rsidR="009C2FBC" w:rsidRDefault="009C2FBC" w:rsidP="009C2FBC">
      <w:pPr>
        <w:pStyle w:val="NormalWeb"/>
        <w:spacing w:after="0" w:afterAutospacing="0"/>
      </w:pPr>
      <w:r>
        <w:rPr>
          <w:rFonts w:ascii="Arial" w:hAnsi="Arial" w:cs="Arial"/>
          <w:color w:val="222222"/>
          <w:sz w:val="15"/>
          <w:szCs w:val="15"/>
        </w:rPr>
        <w:t xml:space="preserve">Det vil i nærmeste fremtid bli lagt ut et evalueringsskjema for faget som alle oppfordres å svare på. </w:t>
      </w:r>
    </w:p>
    <w:p w:rsidR="009C2FBC" w:rsidRDefault="009C2FBC" w:rsidP="009C2FBC">
      <w:pPr>
        <w:pStyle w:val="NormalWeb"/>
        <w:spacing w:after="0" w:afterAutospacing="0"/>
      </w:pPr>
    </w:p>
    <w:p w:rsidR="009C2FBC" w:rsidRDefault="009C2FBC" w:rsidP="009C2FBC">
      <w:pPr>
        <w:pStyle w:val="NormalWeb"/>
        <w:spacing w:after="0" w:afterAutospacing="0"/>
      </w:pPr>
      <w:r>
        <w:rPr>
          <w:rFonts w:ascii="Arial" w:hAnsi="Arial" w:cs="Arial"/>
          <w:color w:val="222222"/>
          <w:sz w:val="15"/>
          <w:szCs w:val="15"/>
        </w:rPr>
        <w:t>Eksamen:</w:t>
      </w:r>
    </w:p>
    <w:p w:rsidR="009C2FBC" w:rsidRDefault="009C2FBC" w:rsidP="009C2FBC">
      <w:pPr>
        <w:pStyle w:val="NormalWeb"/>
        <w:numPr>
          <w:ilvl w:val="0"/>
          <w:numId w:val="1"/>
        </w:numPr>
        <w:spacing w:beforeAutospacing="0" w:after="0" w:afterAutospacing="0"/>
      </w:pPr>
      <w:r>
        <w:rPr>
          <w:rFonts w:ascii="Arial" w:hAnsi="Arial" w:cs="Arial"/>
          <w:color w:val="222222"/>
          <w:sz w:val="15"/>
          <w:szCs w:val="15"/>
        </w:rPr>
        <w:t>Ingen følge</w:t>
      </w:r>
      <w:r>
        <w:rPr>
          <w:rFonts w:ascii="Arial" w:hAnsi="Arial" w:cs="Arial"/>
          <w:color w:val="222222"/>
          <w:sz w:val="15"/>
          <w:szCs w:val="15"/>
        </w:rPr>
        <w:t>oppgaver. Det vil ikke komme oppgaver som kan medføre følgefeil på noen måte og alle oppgavene vil derfor stå selvstendig.</w:t>
      </w:r>
    </w:p>
    <w:p w:rsidR="009C2FBC" w:rsidRDefault="009C2FBC" w:rsidP="009C2FBC">
      <w:pPr>
        <w:pStyle w:val="NormalWeb"/>
        <w:numPr>
          <w:ilvl w:val="0"/>
          <w:numId w:val="1"/>
        </w:numPr>
        <w:spacing w:beforeAutospacing="0" w:after="0" w:afterAutospacing="0"/>
      </w:pPr>
      <w:r>
        <w:rPr>
          <w:rFonts w:ascii="Arial" w:hAnsi="Arial" w:cs="Arial"/>
          <w:color w:val="222222"/>
          <w:sz w:val="15"/>
          <w:szCs w:val="15"/>
        </w:rPr>
        <w:t xml:space="preserve">Kan komme numeriske oppgaver. Med dette menes oppgaver som er i sterk tilknytning til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matlab</w:t>
      </w:r>
      <w:proofErr w:type="spellEnd"/>
      <w:r>
        <w:rPr>
          <w:rFonts w:ascii="Arial" w:hAnsi="Arial" w:cs="Arial"/>
          <w:color w:val="222222"/>
          <w:sz w:val="15"/>
          <w:szCs w:val="15"/>
        </w:rPr>
        <w:t xml:space="preserve">-oppgavene fra øvinger ol. </w:t>
      </w:r>
    </w:p>
    <w:p w:rsidR="009C2FBC" w:rsidRDefault="009C2FBC" w:rsidP="009C2FBC">
      <w:pPr>
        <w:pStyle w:val="NormalWeb"/>
        <w:numPr>
          <w:ilvl w:val="0"/>
          <w:numId w:val="1"/>
        </w:numPr>
        <w:spacing w:beforeAutospacing="0" w:after="0" w:afterAutospacing="0"/>
      </w:pPr>
      <w:r>
        <w:rPr>
          <w:rFonts w:ascii="Arial" w:hAnsi="Arial" w:cs="Arial"/>
          <w:color w:val="222222"/>
          <w:sz w:val="15"/>
          <w:szCs w:val="15"/>
        </w:rPr>
        <w:t>Ingen minuspoeng på eksamen.</w:t>
      </w:r>
    </w:p>
    <w:p w:rsidR="009C2FBC" w:rsidRDefault="009C2FBC" w:rsidP="009C2FBC">
      <w:pPr>
        <w:pStyle w:val="NormalWeb"/>
        <w:numPr>
          <w:ilvl w:val="0"/>
          <w:numId w:val="1"/>
        </w:numPr>
        <w:spacing w:beforeAutospacing="0" w:after="0" w:afterAutospacing="0"/>
      </w:pPr>
      <w:r>
        <w:rPr>
          <w:rFonts w:ascii="Arial" w:hAnsi="Arial" w:cs="Arial"/>
          <w:color w:val="222222"/>
          <w:sz w:val="15"/>
          <w:szCs w:val="15"/>
        </w:rPr>
        <w:t>Det vil bli 50 oppgaver, hvorav alle har to poeng hver seg.</w:t>
      </w:r>
      <w:r>
        <w:rPr>
          <w:sz w:val="15"/>
          <w:szCs w:val="15"/>
        </w:rPr>
        <w:t> -&gt; totalt 100 poeng.</w:t>
      </w:r>
    </w:p>
    <w:p w:rsidR="009C2FBC" w:rsidRDefault="009C2FBC" w:rsidP="009C2FBC">
      <w:pPr>
        <w:pStyle w:val="NormalWeb"/>
        <w:numPr>
          <w:ilvl w:val="0"/>
          <w:numId w:val="2"/>
        </w:numPr>
        <w:spacing w:beforeAutospacing="0" w:after="0" w:afterAutospacing="0"/>
      </w:pPr>
      <w:r>
        <w:rPr>
          <w:rFonts w:ascii="Arial" w:hAnsi="Arial" w:cs="Arial"/>
          <w:color w:val="222222"/>
          <w:sz w:val="15"/>
          <w:szCs w:val="15"/>
        </w:rPr>
        <w:t>Ingen mønster i valg av svaralternativer.</w:t>
      </w:r>
    </w:p>
    <w:p w:rsidR="009C2FBC" w:rsidRDefault="009C2FBC" w:rsidP="009C2FBC">
      <w:pPr>
        <w:pStyle w:val="NormalWeb"/>
        <w:numPr>
          <w:ilvl w:val="0"/>
          <w:numId w:val="2"/>
        </w:numPr>
        <w:spacing w:beforeAutospacing="0" w:after="0" w:afterAutospacing="0"/>
      </w:pPr>
      <w:r>
        <w:rPr>
          <w:rFonts w:ascii="Arial" w:hAnsi="Arial" w:cs="Arial"/>
          <w:color w:val="222222"/>
          <w:sz w:val="15"/>
          <w:szCs w:val="15"/>
        </w:rPr>
        <w:t>Kan få oppgaver hvor du må "finne på" tall selv. Med dette menes at du må ha en viss forståelse/relasjon til størrelsesorden på diverse ting.</w:t>
      </w:r>
    </w:p>
    <w:p w:rsidR="009C2FBC" w:rsidRDefault="009C2FBC" w:rsidP="009C2FBC">
      <w:pPr>
        <w:pStyle w:val="NormalWeb"/>
        <w:numPr>
          <w:ilvl w:val="0"/>
          <w:numId w:val="2"/>
        </w:numPr>
        <w:spacing w:beforeAutospacing="0" w:after="0" w:afterAutospacing="0"/>
      </w:pPr>
      <w:r>
        <w:rPr>
          <w:rFonts w:ascii="Arial" w:hAnsi="Arial" w:cs="Arial"/>
          <w:color w:val="222222"/>
          <w:sz w:val="15"/>
          <w:szCs w:val="15"/>
        </w:rPr>
        <w:t>Oppgaver som er blitt brukt tidligere kan også komme på eksamen.</w:t>
      </w:r>
    </w:p>
    <w:p w:rsidR="009C2FBC" w:rsidRDefault="009C2FBC" w:rsidP="009C2FBC">
      <w:r>
        <w:t> </w:t>
      </w:r>
    </w:p>
    <w:p w:rsidR="009C2FBC" w:rsidRDefault="009C2FBC" w:rsidP="009C2FBC">
      <w:pPr>
        <w:pStyle w:val="NormalWeb"/>
        <w:spacing w:beforeAutospacing="0" w:after="0" w:afterAutospacing="0"/>
        <w:ind w:left="720"/>
      </w:pPr>
      <w:r>
        <w:rPr>
          <w:rFonts w:ascii="Arial" w:hAnsi="Arial" w:cs="Arial"/>
          <w:color w:val="222222"/>
          <w:sz w:val="15"/>
          <w:szCs w:val="15"/>
        </w:rPr>
        <w:t>Hilsen Camilla</w:t>
      </w:r>
    </w:p>
    <w:p w:rsidR="00F116D5" w:rsidRDefault="00F116D5">
      <w:bookmarkStart w:id="0" w:name="_GoBack"/>
      <w:bookmarkEnd w:id="0"/>
    </w:p>
    <w:sectPr w:rsidR="00F11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27E"/>
    <w:multiLevelType w:val="multilevel"/>
    <w:tmpl w:val="8D1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47D83"/>
    <w:multiLevelType w:val="multilevel"/>
    <w:tmpl w:val="D5D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BC"/>
    <w:rsid w:val="001562A1"/>
    <w:rsid w:val="009C2FBC"/>
    <w:rsid w:val="00C417E6"/>
    <w:rsid w:val="00F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F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Andreas Støvneng</dc:creator>
  <cp:lastModifiedBy>Jon Andreas Støvneng</cp:lastModifiedBy>
  <cp:revision>1</cp:revision>
  <dcterms:created xsi:type="dcterms:W3CDTF">2014-11-19T14:44:00Z</dcterms:created>
  <dcterms:modified xsi:type="dcterms:W3CDTF">2014-11-19T14:47:00Z</dcterms:modified>
</cp:coreProperties>
</file>